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F2" w:rsidRDefault="00076CF2">
      <w:pPr>
        <w:pStyle w:val="ConsPlusNormal"/>
        <w:jc w:val="right"/>
        <w:outlineLvl w:val="0"/>
      </w:pPr>
      <w:r>
        <w:t>Утвержден</w:t>
      </w:r>
    </w:p>
    <w:p w:rsidR="00076CF2" w:rsidRDefault="00076CF2">
      <w:pPr>
        <w:pStyle w:val="ConsPlusNormal"/>
        <w:jc w:val="right"/>
      </w:pPr>
      <w:r>
        <w:t>решением Совета городского</w:t>
      </w:r>
    </w:p>
    <w:p w:rsidR="00076CF2" w:rsidRDefault="00076CF2">
      <w:pPr>
        <w:pStyle w:val="ConsPlusNormal"/>
        <w:jc w:val="right"/>
      </w:pPr>
      <w:r>
        <w:t>округа "Город Нарьян-Мар"</w:t>
      </w:r>
    </w:p>
    <w:p w:rsidR="00076CF2" w:rsidRDefault="00076CF2">
      <w:pPr>
        <w:pStyle w:val="ConsPlusNormal"/>
        <w:jc w:val="right"/>
      </w:pPr>
      <w:r>
        <w:t>от 27.12.2011 N 334-р</w:t>
      </w:r>
    </w:p>
    <w:p w:rsidR="00076CF2" w:rsidRDefault="00076CF2">
      <w:pPr>
        <w:pStyle w:val="ConsPlusNormal"/>
        <w:jc w:val="both"/>
      </w:pPr>
    </w:p>
    <w:p w:rsidR="00076CF2" w:rsidRDefault="00076CF2">
      <w:pPr>
        <w:pStyle w:val="ConsPlusTitle"/>
        <w:jc w:val="center"/>
      </w:pPr>
      <w:bookmarkStart w:id="0" w:name="P46"/>
      <w:bookmarkEnd w:id="0"/>
      <w:r>
        <w:t>РЕГЛАМЕНТ</w:t>
      </w:r>
    </w:p>
    <w:p w:rsidR="00076CF2" w:rsidRDefault="00076CF2">
      <w:pPr>
        <w:pStyle w:val="ConsPlusTitle"/>
        <w:jc w:val="center"/>
      </w:pPr>
      <w:r>
        <w:t>СОВЕТА ГОРОДСКОГО ОКРУГА "ГОРОД НАРЬЯН-МАР"</w:t>
      </w:r>
    </w:p>
    <w:p w:rsidR="00076CF2" w:rsidRDefault="00076CF2">
      <w:pPr>
        <w:pStyle w:val="ConsPlusTitle"/>
        <w:jc w:val="center"/>
        <w:outlineLvl w:val="1"/>
      </w:pPr>
    </w:p>
    <w:p w:rsidR="00076CF2" w:rsidRDefault="00076CF2">
      <w:pPr>
        <w:pStyle w:val="ConsPlusTitle"/>
        <w:jc w:val="center"/>
        <w:outlineLvl w:val="1"/>
      </w:pPr>
    </w:p>
    <w:p w:rsidR="00076CF2" w:rsidRDefault="00076CF2">
      <w:pPr>
        <w:pStyle w:val="ConsPlusTitle"/>
        <w:jc w:val="center"/>
        <w:outlineLvl w:val="1"/>
      </w:pPr>
      <w:r>
        <w:t>Раздел I. ОБЩИЕ ПОЛОЖЕНИЯ</w:t>
      </w:r>
    </w:p>
    <w:p w:rsidR="00076CF2" w:rsidRDefault="00076CF2">
      <w:pPr>
        <w:pStyle w:val="ConsPlusNormal"/>
        <w:jc w:val="both"/>
      </w:pPr>
    </w:p>
    <w:p w:rsidR="00076CF2" w:rsidRDefault="00076CF2">
      <w:pPr>
        <w:pStyle w:val="ConsPlusTitle"/>
        <w:jc w:val="center"/>
        <w:outlineLvl w:val="2"/>
      </w:pPr>
      <w:r>
        <w:t>Глава 1. Общие вопросы деятельности Совета городского округа</w:t>
      </w:r>
    </w:p>
    <w:p w:rsidR="00076CF2" w:rsidRDefault="00076CF2">
      <w:pPr>
        <w:pStyle w:val="ConsPlusTitle"/>
        <w:jc w:val="center"/>
      </w:pPr>
      <w:r>
        <w:t>"Город Нарьян-Мар"</w:t>
      </w:r>
    </w:p>
    <w:p w:rsidR="00076CF2" w:rsidRDefault="00076CF2">
      <w:pPr>
        <w:pStyle w:val="ConsPlusNormal"/>
        <w:jc w:val="both"/>
      </w:pPr>
    </w:p>
    <w:p w:rsidR="00076CF2" w:rsidRDefault="00076CF2">
      <w:pPr>
        <w:pStyle w:val="ConsPlusTitle"/>
        <w:ind w:firstLine="540"/>
        <w:jc w:val="both"/>
        <w:outlineLvl w:val="3"/>
      </w:pPr>
      <w:r>
        <w:t>Статья 1. Основы деятельности Совета городского округа "Город Нарьян-Мар"</w:t>
      </w:r>
    </w:p>
    <w:p w:rsidR="00076CF2" w:rsidRDefault="00076CF2">
      <w:pPr>
        <w:pStyle w:val="ConsPlusNormal"/>
        <w:jc w:val="both"/>
      </w:pPr>
    </w:p>
    <w:p w:rsidR="00076CF2" w:rsidRDefault="00076CF2">
      <w:pPr>
        <w:pStyle w:val="ConsPlusNormal"/>
        <w:ind w:firstLine="540"/>
        <w:jc w:val="both"/>
      </w:pPr>
      <w:r>
        <w:t>1. Совет городского округа "Город Нарьян-Мар" (далее - городской Совет), состоящий из 15 депутатов, является постоянно действующим представительным органом местного самоуправления муниципального образования "Городской округ "Город Нарьян-Мар". Городской Совет обладает правом представлять интересы населения города Нарьян-Мара и принимать от его имени решения, действующие на территории муниципального образования "Городской округ "Город Нарьян-Мар".</w:t>
      </w:r>
    </w:p>
    <w:p w:rsidR="00076CF2" w:rsidRDefault="00076CF2">
      <w:pPr>
        <w:pStyle w:val="ConsPlusNormal"/>
        <w:spacing w:before="220"/>
        <w:ind w:firstLine="540"/>
        <w:jc w:val="both"/>
      </w:pPr>
      <w:r>
        <w:t xml:space="preserve">2. Городской Совет осуществляет свои полномочия в соответствии с </w:t>
      </w:r>
      <w:hyperlink r:id="rId5" w:history="1">
        <w:r>
          <w:rPr>
            <w:color w:val="0000FF"/>
          </w:rPr>
          <w:t>Конституцией</w:t>
        </w:r>
      </w:hyperlink>
      <w:r>
        <w:t xml:space="preserve"> Российской Федерации, законами Российской Федерации и Ненецкого автономного округа, </w:t>
      </w:r>
      <w:hyperlink r:id="rId6" w:history="1">
        <w:r>
          <w:rPr>
            <w:color w:val="0000FF"/>
          </w:rPr>
          <w:t>Уставом</w:t>
        </w:r>
      </w:hyperlink>
      <w:r>
        <w:t xml:space="preserve"> муниципального образования "Городской округ "Город Нарьян-Мар" (далее - Устав города Нарьян-Мара), нормативными правовыми актами муниципального образования "Городской округ "Город Нарьян-Мар" и настоящим Регламентом.</w:t>
      </w:r>
    </w:p>
    <w:p w:rsidR="00076CF2" w:rsidRDefault="00076CF2">
      <w:pPr>
        <w:pStyle w:val="ConsPlusNormal"/>
        <w:jc w:val="both"/>
      </w:pPr>
    </w:p>
    <w:p w:rsidR="00076CF2" w:rsidRDefault="00076CF2">
      <w:pPr>
        <w:pStyle w:val="ConsPlusNormal"/>
        <w:jc w:val="both"/>
      </w:pPr>
      <w:r>
        <w:t>__________________________________________</w:t>
      </w:r>
    </w:p>
    <w:p w:rsidR="00076CF2" w:rsidRDefault="00076CF2">
      <w:pPr>
        <w:pStyle w:val="ConsPlusNormal"/>
        <w:jc w:val="both"/>
      </w:pPr>
    </w:p>
    <w:p w:rsidR="00076CF2" w:rsidRDefault="00076CF2">
      <w:pPr>
        <w:pStyle w:val="ConsPlusTitle"/>
        <w:ind w:firstLine="540"/>
        <w:jc w:val="both"/>
        <w:outlineLvl w:val="3"/>
      </w:pPr>
      <w:r>
        <w:t>Статья 73. Порядок избрания главы города Нарьян-Мара</w:t>
      </w:r>
    </w:p>
    <w:p w:rsidR="00076CF2" w:rsidRDefault="00076CF2">
      <w:pPr>
        <w:pStyle w:val="ConsPlusNormal"/>
        <w:jc w:val="both"/>
      </w:pPr>
    </w:p>
    <w:p w:rsidR="00076CF2" w:rsidRDefault="00076CF2">
      <w:pPr>
        <w:pStyle w:val="ConsPlusNormal"/>
        <w:ind w:firstLine="540"/>
        <w:jc w:val="both"/>
      </w:pPr>
      <w:r>
        <w:t>1. Избрание главы города Нарьян-Мара осуществляется городским Советом по результатам конкурса по отбору кандидатур на должность главы города Нарьян-Мара (далее - конкурс).</w:t>
      </w:r>
    </w:p>
    <w:p w:rsidR="00076CF2" w:rsidRDefault="00076CF2">
      <w:pPr>
        <w:pStyle w:val="ConsPlusNormal"/>
        <w:spacing w:before="220"/>
        <w:ind w:firstLine="540"/>
        <w:jc w:val="both"/>
      </w:pPr>
      <w:r>
        <w:t xml:space="preserve">2. Вопрос об избрании главы города Нарьян-Мара подлежит рассмотрению на сессии городского Совета не позднее 10 календарных дней </w:t>
      </w:r>
      <w:proofErr w:type="gramStart"/>
      <w:r>
        <w:t>со дня поступления в городской Совет решения конкурсной комиссии о признании кандидатами для избрания на должность</w:t>
      </w:r>
      <w:proofErr w:type="gramEnd"/>
      <w:r>
        <w:t xml:space="preserve"> главы города Нарьян-Мара.</w:t>
      </w:r>
    </w:p>
    <w:p w:rsidR="00076CF2" w:rsidRDefault="00076CF2">
      <w:pPr>
        <w:pStyle w:val="ConsPlusNormal"/>
        <w:spacing w:before="220"/>
        <w:ind w:firstLine="540"/>
        <w:jc w:val="both"/>
      </w:pPr>
      <w:r>
        <w:t>3. За три дня до рассмотрения вопроса об избрании главы города Нарьян-Мара кандидаты, представленные в городской Совет для назначения на должность главы города Нарьян-Мара, представляют в городской Совет:</w:t>
      </w:r>
    </w:p>
    <w:p w:rsidR="00076CF2" w:rsidRDefault="00076CF2">
      <w:pPr>
        <w:pStyle w:val="ConsPlusNormal"/>
        <w:spacing w:before="220"/>
        <w:ind w:firstLine="540"/>
        <w:jc w:val="both"/>
      </w:pPr>
      <w:proofErr w:type="gramStart"/>
      <w:r>
        <w:t xml:space="preserve">1) </w:t>
      </w:r>
      <w:hyperlink r:id="rId7" w:history="1">
        <w:r>
          <w:rPr>
            <w:color w:val="0000FF"/>
          </w:rPr>
          <w:t>справку</w:t>
        </w:r>
      </w:hyperlink>
      <w:r>
        <w:t xml:space="preserve">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 по форме, утвержденной Указом Президента</w:t>
      </w:r>
      <w:proofErr w:type="gramEnd"/>
      <w:r>
        <w:t xml:space="preserve"> Российской Федерации от 06.06.2013 N 546;</w:t>
      </w:r>
    </w:p>
    <w:p w:rsidR="00076CF2" w:rsidRDefault="00076CF2">
      <w:pPr>
        <w:pStyle w:val="ConsPlusNormal"/>
        <w:spacing w:before="220"/>
        <w:ind w:firstLine="540"/>
        <w:jc w:val="both"/>
      </w:pPr>
      <w:proofErr w:type="gramStart"/>
      <w:r>
        <w:t xml:space="preserve">2) </w:t>
      </w:r>
      <w:hyperlink r:id="rId8" w:history="1">
        <w:r>
          <w:rPr>
            <w:color w:val="0000FF"/>
          </w:rPr>
          <w:t>справку</w:t>
        </w:r>
      </w:hyperlink>
      <w:r>
        <w:t xml:space="preserve">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w:t>
      </w:r>
      <w:r>
        <w:lastRenderedPageBreak/>
        <w:t>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roofErr w:type="gramEnd"/>
      <w:r>
        <w:t>, по форме, утвержденной Указом Президента Российской Федерации от 06.06.2013 N 546.</w:t>
      </w:r>
    </w:p>
    <w:p w:rsidR="00076CF2" w:rsidRDefault="00076CF2">
      <w:pPr>
        <w:pStyle w:val="ConsPlusNormal"/>
        <w:spacing w:before="220"/>
        <w:ind w:firstLine="540"/>
        <w:jc w:val="both"/>
      </w:pPr>
      <w:r>
        <w:t xml:space="preserve">4. </w:t>
      </w:r>
      <w:proofErr w:type="gramStart"/>
      <w:r>
        <w:t>Если в результате проведения конкурса не были выявлены претенденты, отвечающие требованиям, предъявляемым к кандидатуре на должность главы города Нарьян-Мара, или конкурс был признан несостоявшимся, городской Совет не позднее 10 календарных дней со дня поступления в городской Совет решения конкурсной комиссии принимает решение о проведении повторного конкурса.</w:t>
      </w:r>
      <w:proofErr w:type="gramEnd"/>
    </w:p>
    <w:p w:rsidR="00076CF2" w:rsidRDefault="00076CF2">
      <w:pPr>
        <w:pStyle w:val="ConsPlusNormal"/>
        <w:spacing w:before="220"/>
        <w:ind w:firstLine="540"/>
        <w:jc w:val="both"/>
      </w:pPr>
      <w:r>
        <w:t>5. Проект решения городского Совета об избрании главы города Нарьян-Мара вносится на рассмотрение городского Совета в порядке, установленном настоящим Регламентом.</w:t>
      </w:r>
    </w:p>
    <w:p w:rsidR="00076CF2" w:rsidRDefault="00076CF2">
      <w:pPr>
        <w:pStyle w:val="ConsPlusNormal"/>
        <w:spacing w:before="220"/>
        <w:ind w:firstLine="540"/>
        <w:jc w:val="both"/>
      </w:pPr>
      <w:r>
        <w:t>6. Председатель конкурсной комиссии (в случае его отсутствия - заместитель председателя) представляет доклад о результатах конкурса.</w:t>
      </w:r>
    </w:p>
    <w:p w:rsidR="00076CF2" w:rsidRDefault="00076CF2">
      <w:pPr>
        <w:pStyle w:val="ConsPlusNormal"/>
        <w:spacing w:before="220"/>
        <w:ind w:firstLine="540"/>
        <w:jc w:val="both"/>
      </w:pPr>
      <w:r>
        <w:t>7. Председательствующий на сессии городского Совета предоставляет кандидатам, отобранным конкурсной комиссией, слово для выступления с изложением тезисов программы по развитию муниципального образования "Городской округ "Город Нарьян-Мар" не более пяти минут.</w:t>
      </w:r>
    </w:p>
    <w:p w:rsidR="00076CF2" w:rsidRDefault="00076CF2">
      <w:pPr>
        <w:pStyle w:val="ConsPlusNormal"/>
        <w:spacing w:before="220"/>
        <w:ind w:firstLine="540"/>
        <w:jc w:val="both"/>
      </w:pPr>
      <w:r>
        <w:t>Заслушивание кандидатов осуществляется в алфавитном порядке.</w:t>
      </w:r>
    </w:p>
    <w:p w:rsidR="00076CF2" w:rsidRDefault="00076CF2">
      <w:pPr>
        <w:pStyle w:val="ConsPlusNormal"/>
        <w:spacing w:before="220"/>
        <w:ind w:firstLine="540"/>
        <w:jc w:val="both"/>
      </w:pPr>
      <w:r>
        <w:t>8. По окончании выступления кандидату могут быть заданы депутатами вопросы.</w:t>
      </w:r>
    </w:p>
    <w:p w:rsidR="00076CF2" w:rsidRDefault="00076CF2">
      <w:pPr>
        <w:pStyle w:val="ConsPlusNormal"/>
        <w:spacing w:before="220"/>
        <w:ind w:firstLine="540"/>
        <w:jc w:val="both"/>
      </w:pPr>
      <w:r>
        <w:t>После заслушивания всех кандидатов депутаты переходят к обсуждению кандидатов.</w:t>
      </w:r>
    </w:p>
    <w:p w:rsidR="00076CF2" w:rsidRDefault="00076CF2">
      <w:pPr>
        <w:pStyle w:val="ConsPlusNormal"/>
        <w:spacing w:before="220"/>
        <w:ind w:firstLine="540"/>
        <w:jc w:val="both"/>
      </w:pPr>
      <w:r>
        <w:t>9. Глава города Нарьян-Мара избирается на сессии городского Совета открытым голосованием, которое проводится в порядке, установленном настоящим Регламентом.</w:t>
      </w:r>
    </w:p>
    <w:p w:rsidR="00076CF2" w:rsidRDefault="00076CF2">
      <w:pPr>
        <w:pStyle w:val="ConsPlusNormal"/>
        <w:spacing w:before="220"/>
        <w:ind w:firstLine="540"/>
        <w:jc w:val="both"/>
      </w:pPr>
      <w:r>
        <w:t>При голосовании депутат имеет один голос, который может отдать только за одного из кандидатов.</w:t>
      </w:r>
    </w:p>
    <w:p w:rsidR="00076CF2" w:rsidRDefault="00076CF2">
      <w:pPr>
        <w:pStyle w:val="ConsPlusNormal"/>
        <w:spacing w:before="220"/>
        <w:ind w:firstLine="540"/>
        <w:jc w:val="both"/>
      </w:pPr>
      <w:r>
        <w:t>10. До начала голосования кандидат может взять самоотвод.</w:t>
      </w:r>
    </w:p>
    <w:p w:rsidR="00076CF2" w:rsidRDefault="00076CF2">
      <w:pPr>
        <w:pStyle w:val="ConsPlusNormal"/>
        <w:spacing w:before="220"/>
        <w:ind w:firstLine="540"/>
        <w:jc w:val="both"/>
      </w:pPr>
      <w:r>
        <w:t>11. Кандидат считается избранным главой города Нарьян-Мара, если за него проголосовало более половины от установленного числа депутатов.</w:t>
      </w:r>
    </w:p>
    <w:p w:rsidR="00076CF2" w:rsidRDefault="00076CF2">
      <w:pPr>
        <w:pStyle w:val="ConsPlusNormal"/>
        <w:spacing w:before="220"/>
        <w:ind w:firstLine="540"/>
        <w:jc w:val="both"/>
      </w:pPr>
      <w:r>
        <w:t>В случае</w:t>
      </w:r>
      <w:proofErr w:type="gramStart"/>
      <w:r>
        <w:t>,</w:t>
      </w:r>
      <w:proofErr w:type="gramEnd"/>
      <w:r>
        <w:t xml:space="preserve"> если ни один из кандидатов не набрал более половины голосов от установленного числа депутатов, проводится повторное голосование.</w:t>
      </w:r>
    </w:p>
    <w:p w:rsidR="00076CF2" w:rsidRDefault="00076CF2">
      <w:pPr>
        <w:pStyle w:val="ConsPlusNormal"/>
        <w:spacing w:before="220"/>
        <w:ind w:firstLine="540"/>
        <w:jc w:val="both"/>
      </w:pPr>
      <w:r>
        <w:t>Если ни один из кандидатов не набрал более половины голосов от установленного числа депутатов по итогам повторного голосования, выборы главы города Нарьян-Мара признаются несостоявшимися и городской Совет принимает решение о повторном проведении конкурса.</w:t>
      </w:r>
    </w:p>
    <w:p w:rsidR="00076CF2" w:rsidRDefault="00076CF2">
      <w:pPr>
        <w:pStyle w:val="ConsPlusNormal"/>
        <w:spacing w:before="220"/>
        <w:ind w:firstLine="540"/>
        <w:jc w:val="both"/>
      </w:pPr>
      <w:r>
        <w:t>12. Избрание главы города Нарьян-Мара по результатам голосования оформляется решением городского Совета.</w:t>
      </w:r>
    </w:p>
    <w:p w:rsidR="00076CF2" w:rsidRDefault="00076CF2">
      <w:pPr>
        <w:pStyle w:val="ConsPlusNormal"/>
        <w:spacing w:before="220"/>
        <w:ind w:firstLine="540"/>
        <w:jc w:val="both"/>
      </w:pPr>
      <w:r>
        <w:t>13. Решение городского Совета об избрании главы города Нарьян-Мара вступает в силу с момента его принятия и подлежит официальному опубликованию.</w:t>
      </w:r>
    </w:p>
    <w:p w:rsidR="00076CF2" w:rsidRDefault="00076CF2" w:rsidP="00076CF2">
      <w:pPr>
        <w:pStyle w:val="ConsPlusNormal"/>
        <w:spacing w:before="220"/>
        <w:ind w:firstLine="540"/>
        <w:jc w:val="both"/>
      </w:pPr>
      <w:r>
        <w:t>14. В день принятия решения об избрании главы города Нарьян-Мара председатель городского Совета в письменной форме информирует об этом губернатора Ненецкого автономного округа и Собрание депутатов Ненецкого автономного округа.</w:t>
      </w:r>
      <w:bookmarkStart w:id="1" w:name="_GoBack"/>
      <w:bookmarkEnd w:id="1"/>
    </w:p>
    <w:p w:rsidR="00ED7A73" w:rsidRDefault="00ED7A73"/>
    <w:sectPr w:rsidR="00ED7A73" w:rsidSect="008A3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F2"/>
    <w:rsid w:val="00076CF2"/>
    <w:rsid w:val="00ED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C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C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6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C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C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9411E561B7F57BF1B5E8946232F6984743EE292DD96FBA318ED40E9B749C09A2E1DB8B61C4F4ACCCC3CB6F94E99DE77809597E5959D4DyFH1O" TargetMode="External"/><Relationship Id="rId3" Type="http://schemas.openxmlformats.org/officeDocument/2006/relationships/settings" Target="settings.xml"/><Relationship Id="rId7" Type="http://schemas.openxmlformats.org/officeDocument/2006/relationships/hyperlink" Target="consultantplus://offline/ref=9B39411E561B7F57BF1B5E8946232F6984743EE292DD96FBA318ED40E9B749C09A2E1DB8B61C4F47C5CC3CB6F94E99DE77809597E5959D4DyFH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39411E561B7F57BF1B4084504F7865837F60EF9ED79CABFB47B61DBEBE4397DD6144E8F2494240C3D968E6A31994DEy7H2O" TargetMode="External"/><Relationship Id="rId5" Type="http://schemas.openxmlformats.org/officeDocument/2006/relationships/hyperlink" Target="consultantplus://offline/ref=9B39411E561B7F57BF1B5E8946232F69827C39E79188C1F9F24DE345E1E713D08C6712BEA81C4E5CC6C76AyEH5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gs-04</dc:creator>
  <cp:lastModifiedBy>gs-04</cp:lastModifiedBy>
  <cp:revision>1</cp:revision>
  <dcterms:created xsi:type="dcterms:W3CDTF">2022-01-27T14:07:00Z</dcterms:created>
  <dcterms:modified xsi:type="dcterms:W3CDTF">2022-01-27T14:12:00Z</dcterms:modified>
</cp:coreProperties>
</file>