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</w:t>
      </w:r>
      <w:r w:rsidR="004C230A">
        <w:rPr>
          <w:b/>
        </w:rPr>
        <w:t>5</w:t>
      </w:r>
      <w:r w:rsidR="00240261">
        <w:rPr>
          <w:b/>
        </w:rPr>
        <w:t>/</w:t>
      </w:r>
      <w:r w:rsidR="004C230A">
        <w:rPr>
          <w:b/>
        </w:rPr>
        <w:t>4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4C230A">
        <w:t>4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8C32E6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>, выдвинут</w:t>
            </w:r>
            <w:r w:rsidR="008041B3">
              <w:rPr>
                <w:b/>
              </w:rPr>
              <w:t>ых</w:t>
            </w:r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8D3F4A">
              <w:rPr>
                <w:b/>
              </w:rPr>
              <w:t>«</w:t>
            </w:r>
            <w:r w:rsidR="008C32E6">
              <w:rPr>
                <w:b/>
              </w:rPr>
              <w:t xml:space="preserve">Местное </w:t>
            </w:r>
            <w:r w:rsidR="008D3F4A">
              <w:rPr>
                <w:b/>
              </w:rPr>
              <w:t xml:space="preserve">отделение </w:t>
            </w:r>
            <w:r w:rsidR="008C32E6">
              <w:rPr>
                <w:b/>
              </w:rPr>
              <w:t>Всероссийской политической партии "ЕДИНАЯ РОССИЯ" муниципального образования "Городской округ "Город Нарьян-Мар"</w:t>
            </w:r>
            <w:r w:rsidR="008D3F4A">
              <w:rPr>
                <w:b/>
              </w:rPr>
              <w:t>» по многомандатному избирательному округу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 w:rsidRPr="008D3F4A">
        <w:rPr>
          <w:sz w:val="27"/>
          <w:szCs w:val="27"/>
        </w:rPr>
        <w:t>–</w:t>
      </w:r>
      <w:r w:rsidR="008D3F4A">
        <w:rPr>
          <w:sz w:val="27"/>
          <w:szCs w:val="27"/>
        </w:rPr>
        <w:t xml:space="preserve"> </w:t>
      </w:r>
      <w:r w:rsidR="008D3F4A" w:rsidRPr="008D3F4A">
        <w:t>«</w:t>
      </w:r>
      <w:r w:rsidR="008C32E6">
        <w:t xml:space="preserve">Местное </w:t>
      </w:r>
      <w:r w:rsidR="008D3F4A" w:rsidRPr="008D3F4A">
        <w:t xml:space="preserve">отделение </w:t>
      </w:r>
      <w:r w:rsidR="008C32E6" w:rsidRPr="008C32E6">
        <w:t>Всероссийской политической партии</w:t>
      </w:r>
      <w:r w:rsidR="008C32E6">
        <w:rPr>
          <w:b/>
        </w:rPr>
        <w:t xml:space="preserve"> "ЕДИНАЯ РОССИЯ" </w:t>
      </w:r>
      <w:r w:rsidR="008C32E6" w:rsidRPr="008C32E6">
        <w:t>муниципального образования "Городской округ "Город Нарьян-Мар"</w:t>
      </w:r>
      <w:r w:rsidR="008D3F4A" w:rsidRPr="008C32E6">
        <w:t>»</w:t>
      </w:r>
      <w:r w:rsidR="008D3F4A">
        <w:rPr>
          <w:b/>
        </w:rPr>
        <w:t xml:space="preserve"> </w:t>
      </w:r>
      <w:r w:rsidR="004F1146">
        <w:rPr>
          <w:sz w:val="27"/>
          <w:szCs w:val="27"/>
        </w:rPr>
        <w:t>по 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C32E6">
        <w:rPr>
          <w:sz w:val="27"/>
          <w:szCs w:val="27"/>
        </w:rPr>
        <w:t xml:space="preserve"> № 5 "Центральный"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 от 12.06.2002 № 67-ФЗ «Об основных гарантиях избирательных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прав и права на участие в референдуме граждан Российской Федерации», Федерального 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>третьего созыва по 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C32E6">
        <w:rPr>
          <w:sz w:val="27"/>
          <w:szCs w:val="27"/>
        </w:rPr>
        <w:t xml:space="preserve"> № 5 "Центральный"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>закона Ненецкого автономного</w:t>
      </w:r>
      <w:proofErr w:type="gramEnd"/>
      <w:r w:rsidR="00C43F3A">
        <w:rPr>
          <w:sz w:val="27"/>
          <w:szCs w:val="27"/>
        </w:rPr>
        <w:t xml:space="preserve">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lastRenderedPageBreak/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8D3F4A">
        <w:rPr>
          <w:sz w:val="27"/>
          <w:szCs w:val="27"/>
        </w:rPr>
        <w:t>2</w:t>
      </w:r>
      <w:r w:rsidR="003C4FF0">
        <w:rPr>
          <w:sz w:val="27"/>
          <w:szCs w:val="27"/>
        </w:rPr>
        <w:t>4</w:t>
      </w:r>
      <w:bookmarkStart w:id="0" w:name="_GoBack"/>
      <w:bookmarkEnd w:id="0"/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</w:t>
      </w:r>
      <w:r w:rsidR="008D3F4A">
        <w:rPr>
          <w:sz w:val="27"/>
          <w:szCs w:val="27"/>
        </w:rPr>
        <w:t>л</w:t>
      </w:r>
      <w:r w:rsidR="00DB02E3">
        <w:rPr>
          <w:sz w:val="27"/>
          <w:szCs w:val="27"/>
        </w:rPr>
        <w:t>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4C230A">
        <w:rPr>
          <w:sz w:val="27"/>
          <w:szCs w:val="27"/>
        </w:rPr>
        <w:t>18</w:t>
      </w:r>
      <w:r w:rsidR="00C43F3A">
        <w:rPr>
          <w:sz w:val="27"/>
          <w:szCs w:val="27"/>
        </w:rPr>
        <w:t xml:space="preserve"> часов </w:t>
      </w:r>
      <w:r w:rsidR="0077632B">
        <w:rPr>
          <w:sz w:val="27"/>
          <w:szCs w:val="27"/>
        </w:rPr>
        <w:t>52</w:t>
      </w:r>
      <w:r w:rsidR="00C43F3A">
        <w:rPr>
          <w:sz w:val="27"/>
          <w:szCs w:val="27"/>
        </w:rPr>
        <w:t xml:space="preserve"> минут</w:t>
      </w:r>
      <w:r w:rsidR="0077632B">
        <w:rPr>
          <w:sz w:val="27"/>
          <w:szCs w:val="27"/>
        </w:rPr>
        <w:t>ы</w:t>
      </w:r>
      <w:r w:rsidR="00C43F3A">
        <w:rPr>
          <w:sz w:val="27"/>
          <w:szCs w:val="27"/>
        </w:rPr>
        <w:t xml:space="preserve">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8D3F4A">
        <w:rPr>
          <w:sz w:val="27"/>
          <w:szCs w:val="27"/>
        </w:rPr>
        <w:t xml:space="preserve"> </w:t>
      </w:r>
      <w:r w:rsidR="008C32E6" w:rsidRPr="008D3F4A">
        <w:t>«</w:t>
      </w:r>
      <w:r w:rsidR="008C32E6">
        <w:t xml:space="preserve">Местное </w:t>
      </w:r>
      <w:r w:rsidR="008C32E6" w:rsidRPr="008D3F4A">
        <w:t xml:space="preserve">отделение </w:t>
      </w:r>
      <w:r w:rsidR="008C32E6" w:rsidRPr="008C32E6">
        <w:t>Всероссийской политической партии</w:t>
      </w:r>
      <w:r w:rsidR="008C32E6">
        <w:rPr>
          <w:b/>
        </w:rPr>
        <w:t xml:space="preserve"> "ЕДИНАЯ РОССИЯ" </w:t>
      </w:r>
      <w:r w:rsidR="008C32E6" w:rsidRPr="008C32E6">
        <w:t>муниципального образования "Городской округ "Город Нарьян-Мар"»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8C32E6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Хабарова Елена Владимировна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 избирательный округ №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8D3F4A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Т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Ткачева</w:t>
            </w:r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8D3F4A" w:rsidP="008D3F4A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4FF0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230A"/>
    <w:rsid w:val="004C5FC3"/>
    <w:rsid w:val="004D0757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7632B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C32E6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26597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C7B9-ACE5-4587-87EF-1DA1C211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16</cp:revision>
  <cp:lastPrinted>2017-07-25T13:56:00Z</cp:lastPrinted>
  <dcterms:created xsi:type="dcterms:W3CDTF">2014-08-02T16:34:00Z</dcterms:created>
  <dcterms:modified xsi:type="dcterms:W3CDTF">2017-07-25T13:57:00Z</dcterms:modified>
</cp:coreProperties>
</file>